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418D" w:rsidRPr="0056193D" w:rsidRDefault="00E3418D" w:rsidP="00E3418D">
      <w:pPr>
        <w:spacing w:line="240" w:lineRule="auto"/>
        <w:ind w:left="34" w:hanging="11"/>
        <w:jc w:val="center"/>
        <w:rPr>
          <w:b/>
          <w:szCs w:val="28"/>
        </w:rPr>
      </w:pPr>
      <w:r>
        <w:rPr>
          <w:b/>
          <w:szCs w:val="28"/>
        </w:rPr>
        <w:t xml:space="preserve">Обоснование </w:t>
      </w:r>
      <w:r>
        <w:rPr>
          <w:b/>
          <w:szCs w:val="28"/>
        </w:rPr>
        <w:br/>
      </w:r>
      <w:r w:rsidRPr="0056193D">
        <w:rPr>
          <w:b/>
          <w:szCs w:val="28"/>
        </w:rPr>
        <w:t xml:space="preserve">начальной (максимальной) цены договора </w:t>
      </w:r>
      <w:r>
        <w:rPr>
          <w:b/>
          <w:szCs w:val="28"/>
        </w:rPr>
        <w:br/>
      </w:r>
      <w:r w:rsidRPr="0056193D">
        <w:rPr>
          <w:b/>
          <w:szCs w:val="28"/>
        </w:rPr>
        <w:t>/ цены единицы товара, работы, услуги</w:t>
      </w:r>
    </w:p>
    <w:p w:rsidR="00E3418D" w:rsidRPr="00F52790" w:rsidRDefault="00E3418D" w:rsidP="00E3418D">
      <w:pPr>
        <w:rPr>
          <w:i/>
          <w:highlight w:val="yellow"/>
        </w:rPr>
      </w:pPr>
    </w:p>
    <w:p w:rsidR="00E3418D" w:rsidRPr="0056193D" w:rsidRDefault="00E3418D" w:rsidP="00E3418D">
      <w:pPr>
        <w:pStyle w:val="a4"/>
        <w:numPr>
          <w:ilvl w:val="0"/>
          <w:numId w:val="1"/>
        </w:numPr>
        <w:spacing w:before="0" w:after="120"/>
        <w:ind w:left="714" w:hanging="357"/>
        <w:contextualSpacing w:val="0"/>
        <w:rPr>
          <w:rFonts w:ascii="Times New Roman" w:hAnsi="Times New Roman"/>
          <w:b/>
          <w:sz w:val="26"/>
        </w:rPr>
      </w:pPr>
      <w:r w:rsidRPr="0056193D">
        <w:rPr>
          <w:rFonts w:ascii="Times New Roman" w:hAnsi="Times New Roman"/>
          <w:b/>
          <w:sz w:val="26"/>
        </w:rPr>
        <w:t>Общая информация</w:t>
      </w:r>
    </w:p>
    <w:tbl>
      <w:tblPr>
        <w:tblStyle w:val="a3"/>
        <w:tblW w:w="9385" w:type="dxa"/>
        <w:tblInd w:w="-34" w:type="dxa"/>
        <w:tblLook w:val="04A0" w:firstRow="1" w:lastRow="0" w:firstColumn="1" w:lastColumn="0" w:noHBand="0" w:noVBand="1"/>
      </w:tblPr>
      <w:tblGrid>
        <w:gridCol w:w="709"/>
        <w:gridCol w:w="3685"/>
        <w:gridCol w:w="4991"/>
      </w:tblGrid>
      <w:tr w:rsidR="00E3418D" w:rsidRPr="00F34618" w:rsidTr="00E3418D">
        <w:tc>
          <w:tcPr>
            <w:tcW w:w="709" w:type="dxa"/>
          </w:tcPr>
          <w:p w:rsidR="00E3418D" w:rsidRPr="00F34618" w:rsidRDefault="00E3418D" w:rsidP="00AA1186">
            <w:pPr>
              <w:pStyle w:val="a4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F34618">
              <w:rPr>
                <w:rFonts w:ascii="Times New Roman" w:hAnsi="Times New Roman"/>
                <w:sz w:val="22"/>
                <w:szCs w:val="22"/>
              </w:rPr>
              <w:t>№ п/п</w:t>
            </w:r>
          </w:p>
        </w:tc>
        <w:tc>
          <w:tcPr>
            <w:tcW w:w="3685" w:type="dxa"/>
          </w:tcPr>
          <w:p w:rsidR="00E3418D" w:rsidRPr="00F34618" w:rsidRDefault="00E3418D" w:rsidP="00AA1186">
            <w:pPr>
              <w:pStyle w:val="a4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F34618">
              <w:rPr>
                <w:rFonts w:ascii="Times New Roman" w:hAnsi="Times New Roman"/>
                <w:sz w:val="22"/>
                <w:szCs w:val="22"/>
              </w:rPr>
              <w:t>Наименование</w:t>
            </w:r>
          </w:p>
        </w:tc>
        <w:tc>
          <w:tcPr>
            <w:tcW w:w="4991" w:type="dxa"/>
          </w:tcPr>
          <w:p w:rsidR="00E3418D" w:rsidRPr="00F34618" w:rsidRDefault="00E3418D" w:rsidP="00AA1186">
            <w:pPr>
              <w:pStyle w:val="a4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F34618">
              <w:rPr>
                <w:rFonts w:ascii="Times New Roman" w:hAnsi="Times New Roman"/>
                <w:sz w:val="22"/>
                <w:szCs w:val="22"/>
              </w:rPr>
              <w:t>Информация по лоту</w:t>
            </w:r>
          </w:p>
        </w:tc>
      </w:tr>
      <w:tr w:rsidR="00E3418D" w:rsidRPr="00F34618" w:rsidTr="00E3418D">
        <w:tc>
          <w:tcPr>
            <w:tcW w:w="709" w:type="dxa"/>
          </w:tcPr>
          <w:p w:rsidR="00E3418D" w:rsidRPr="00F34618" w:rsidRDefault="00E3418D" w:rsidP="00E3418D">
            <w:pPr>
              <w:pStyle w:val="a4"/>
              <w:numPr>
                <w:ilvl w:val="1"/>
                <w:numId w:val="1"/>
              </w:numPr>
              <w:spacing w:before="0" w:after="120"/>
              <w:ind w:left="0"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E3418D" w:rsidRPr="00F34618" w:rsidRDefault="00E3418D" w:rsidP="00AA1186">
            <w:pPr>
              <w:pStyle w:val="a4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F34618">
              <w:rPr>
                <w:rFonts w:ascii="Times New Roman" w:hAnsi="Times New Roman"/>
                <w:sz w:val="22"/>
                <w:szCs w:val="22"/>
              </w:rPr>
              <w:t>Наименование лота</w:t>
            </w:r>
          </w:p>
        </w:tc>
        <w:tc>
          <w:tcPr>
            <w:tcW w:w="4991" w:type="dxa"/>
          </w:tcPr>
          <w:p w:rsidR="00E3418D" w:rsidRPr="00F34618" w:rsidRDefault="00F34618" w:rsidP="00BE772A">
            <w:pPr>
              <w:spacing w:before="60" w:after="60" w:line="240" w:lineRule="auto"/>
              <w:ind w:firstLine="0"/>
              <w:jc w:val="left"/>
              <w:rPr>
                <w:i/>
                <w:sz w:val="22"/>
                <w:szCs w:val="22"/>
                <w:shd w:val="clear" w:color="auto" w:fill="FFFF99"/>
              </w:rPr>
            </w:pPr>
            <w:r w:rsidRPr="00F34618">
              <w:rPr>
                <w:sz w:val="22"/>
                <w:szCs w:val="22"/>
                <w:lang w:eastAsia="en-US"/>
              </w:rPr>
              <w:t xml:space="preserve">ОКПД2 43.11.10.000 - Демонтаж насосной </w:t>
            </w:r>
            <w:proofErr w:type="spellStart"/>
            <w:r w:rsidRPr="00F34618">
              <w:rPr>
                <w:sz w:val="22"/>
                <w:szCs w:val="22"/>
                <w:lang w:eastAsia="en-US"/>
              </w:rPr>
              <w:t>хозфекальной</w:t>
            </w:r>
            <w:proofErr w:type="spellEnd"/>
            <w:r w:rsidRPr="00F34618">
              <w:rPr>
                <w:sz w:val="22"/>
                <w:szCs w:val="22"/>
                <w:lang w:eastAsia="en-US"/>
              </w:rPr>
              <w:t xml:space="preserve"> №1 филиала ПАО «</w:t>
            </w:r>
            <w:proofErr w:type="spellStart"/>
            <w:r w:rsidRPr="00F34618">
              <w:rPr>
                <w:sz w:val="22"/>
                <w:szCs w:val="22"/>
                <w:lang w:eastAsia="en-US"/>
              </w:rPr>
              <w:t>РусГидро</w:t>
            </w:r>
            <w:proofErr w:type="spellEnd"/>
            <w:r w:rsidRPr="00F34618">
              <w:rPr>
                <w:sz w:val="22"/>
                <w:szCs w:val="22"/>
                <w:lang w:eastAsia="en-US"/>
              </w:rPr>
              <w:t>» — «Волжская ГЭС им. Ф.Г. Логинова»</w:t>
            </w:r>
          </w:p>
        </w:tc>
      </w:tr>
      <w:tr w:rsidR="00E3418D" w:rsidRPr="00F34618" w:rsidTr="00E3418D">
        <w:tc>
          <w:tcPr>
            <w:tcW w:w="709" w:type="dxa"/>
          </w:tcPr>
          <w:p w:rsidR="00E3418D" w:rsidRPr="00F34618" w:rsidRDefault="00E3418D" w:rsidP="00E3418D">
            <w:pPr>
              <w:pStyle w:val="a4"/>
              <w:numPr>
                <w:ilvl w:val="1"/>
                <w:numId w:val="1"/>
              </w:numPr>
              <w:spacing w:before="0" w:after="120"/>
              <w:ind w:left="0"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E3418D" w:rsidRPr="00F34618" w:rsidRDefault="00E3418D" w:rsidP="00AA1186">
            <w:pPr>
              <w:pStyle w:val="a4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F34618">
              <w:rPr>
                <w:rFonts w:ascii="Times New Roman" w:hAnsi="Times New Roman"/>
                <w:sz w:val="22"/>
                <w:szCs w:val="22"/>
              </w:rPr>
              <w:t>Номер лота</w:t>
            </w:r>
          </w:p>
        </w:tc>
        <w:tc>
          <w:tcPr>
            <w:tcW w:w="4991" w:type="dxa"/>
          </w:tcPr>
          <w:p w:rsidR="00E3418D" w:rsidRPr="00F34618" w:rsidRDefault="00697026" w:rsidP="00F34618">
            <w:pPr>
              <w:spacing w:before="60" w:after="60"/>
              <w:ind w:firstLine="0"/>
              <w:jc w:val="left"/>
              <w:rPr>
                <w:i/>
                <w:sz w:val="22"/>
                <w:szCs w:val="22"/>
                <w:shd w:val="clear" w:color="auto" w:fill="FFFF99"/>
              </w:rPr>
            </w:pPr>
            <w:r w:rsidRPr="00F34618">
              <w:rPr>
                <w:sz w:val="22"/>
                <w:szCs w:val="22"/>
              </w:rPr>
              <w:t>002</w:t>
            </w:r>
            <w:r w:rsidR="00F34618" w:rsidRPr="00F34618">
              <w:rPr>
                <w:sz w:val="22"/>
                <w:szCs w:val="22"/>
                <w:lang w:val="en-US"/>
              </w:rPr>
              <w:t>7</w:t>
            </w:r>
            <w:r w:rsidRPr="00F34618">
              <w:rPr>
                <w:sz w:val="22"/>
                <w:szCs w:val="22"/>
              </w:rPr>
              <w:t>-КОРП ДКУ-2026-ВолГЭС</w:t>
            </w:r>
          </w:p>
        </w:tc>
      </w:tr>
      <w:tr w:rsidR="00E3418D" w:rsidRPr="00F34618" w:rsidTr="00E3418D">
        <w:tc>
          <w:tcPr>
            <w:tcW w:w="709" w:type="dxa"/>
          </w:tcPr>
          <w:p w:rsidR="00E3418D" w:rsidRPr="00F34618" w:rsidRDefault="00E3418D" w:rsidP="00E3418D">
            <w:pPr>
              <w:pStyle w:val="a4"/>
              <w:numPr>
                <w:ilvl w:val="1"/>
                <w:numId w:val="1"/>
              </w:numPr>
              <w:spacing w:before="0" w:after="120"/>
              <w:ind w:left="0"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E3418D" w:rsidRPr="00F34618" w:rsidRDefault="00E3418D" w:rsidP="00AA1186">
            <w:pPr>
              <w:pStyle w:val="a4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F34618">
              <w:rPr>
                <w:rFonts w:ascii="Times New Roman" w:hAnsi="Times New Roman"/>
                <w:sz w:val="22"/>
                <w:szCs w:val="22"/>
              </w:rPr>
              <w:t>НМЦ</w:t>
            </w:r>
          </w:p>
        </w:tc>
        <w:tc>
          <w:tcPr>
            <w:tcW w:w="4991" w:type="dxa"/>
          </w:tcPr>
          <w:p w:rsidR="00E3418D" w:rsidRPr="00F34618" w:rsidRDefault="00F34618" w:rsidP="001936CA">
            <w:pPr>
              <w:spacing w:before="60" w:after="60" w:line="240" w:lineRule="auto"/>
              <w:ind w:firstLine="0"/>
              <w:jc w:val="left"/>
              <w:rPr>
                <w:i/>
                <w:sz w:val="22"/>
                <w:szCs w:val="22"/>
                <w:shd w:val="clear" w:color="auto" w:fill="FFFF99"/>
              </w:rPr>
            </w:pPr>
            <w:r w:rsidRPr="00F34618">
              <w:rPr>
                <w:sz w:val="22"/>
                <w:szCs w:val="22"/>
                <w:shd w:val="clear" w:color="auto" w:fill="FFFFFF"/>
              </w:rPr>
              <w:t>5 700 760,12</w:t>
            </w:r>
            <w:r w:rsidR="00697026" w:rsidRPr="00F34618">
              <w:rPr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r w:rsidR="00697026" w:rsidRPr="00F34618">
              <w:rPr>
                <w:sz w:val="22"/>
                <w:szCs w:val="22"/>
              </w:rPr>
              <w:t>руб. без учета НДС</w:t>
            </w:r>
          </w:p>
        </w:tc>
      </w:tr>
    </w:tbl>
    <w:p w:rsidR="00E3418D" w:rsidRDefault="00E3418D" w:rsidP="00E3418D">
      <w:pPr>
        <w:pStyle w:val="a4"/>
        <w:numPr>
          <w:ilvl w:val="0"/>
          <w:numId w:val="1"/>
        </w:numPr>
        <w:spacing w:after="120"/>
        <w:ind w:left="714" w:hanging="357"/>
        <w:contextualSpacing w:val="0"/>
        <w:rPr>
          <w:rFonts w:ascii="Times New Roman" w:hAnsi="Times New Roman"/>
          <w:b/>
          <w:sz w:val="26"/>
        </w:rPr>
      </w:pPr>
      <w:r w:rsidRPr="003D2695">
        <w:rPr>
          <w:rFonts w:ascii="Times New Roman" w:hAnsi="Times New Roman"/>
          <w:b/>
          <w:sz w:val="26"/>
        </w:rPr>
        <w:t>Использованный метод (методы) расчета НМЦ / цены единицы товара, работы, услуги:</w:t>
      </w:r>
    </w:p>
    <w:p w:rsidR="00E01EEC" w:rsidRPr="003D2695" w:rsidRDefault="00E01EEC" w:rsidP="00E01EEC">
      <w:pPr>
        <w:pStyle w:val="a4"/>
        <w:spacing w:before="0"/>
        <w:ind w:left="0"/>
        <w:rPr>
          <w:rFonts w:ascii="Times New Roman" w:hAnsi="Times New Roman"/>
          <w:sz w:val="26"/>
        </w:rPr>
      </w:pPr>
    </w:p>
    <w:p w:rsidR="008667EE" w:rsidRDefault="00F34618" w:rsidP="008667EE">
      <w:pPr>
        <w:spacing w:after="120" w:line="240" w:lineRule="auto"/>
        <w:ind w:left="360" w:firstLine="0"/>
        <w:rPr>
          <w:rFonts w:eastAsia="Geneva"/>
          <w:bCs/>
          <w:noProof/>
          <w:snapToGrid/>
          <w:sz w:val="26"/>
          <w:szCs w:val="26"/>
          <w:lang w:eastAsia="en-US"/>
        </w:rPr>
      </w:pPr>
      <w:r>
        <w:rPr>
          <w:rFonts w:eastAsia="Geneva"/>
          <w:bCs/>
          <w:noProof/>
          <w:snapToGrid/>
          <w:sz w:val="26"/>
          <w:szCs w:val="26"/>
          <w:lang w:val="en-US" w:eastAsia="en-US"/>
        </w:rPr>
        <w:t>Б</w:t>
      </w:r>
      <w:r w:rsidRPr="00F34618">
        <w:rPr>
          <w:rFonts w:eastAsia="Geneva"/>
          <w:bCs/>
          <w:noProof/>
          <w:snapToGrid/>
          <w:sz w:val="26"/>
          <w:szCs w:val="26"/>
          <w:lang w:eastAsia="en-US"/>
        </w:rPr>
        <w:t>азисно</w:t>
      </w:r>
      <w:r w:rsidR="008667EE" w:rsidRPr="008667EE">
        <w:rPr>
          <w:rFonts w:eastAsia="Geneva"/>
          <w:bCs/>
          <w:noProof/>
          <w:snapToGrid/>
          <w:sz w:val="26"/>
          <w:szCs w:val="26"/>
          <w:lang w:eastAsia="en-US"/>
        </w:rPr>
        <w:t>-индексный метод</w:t>
      </w:r>
    </w:p>
    <w:p w:rsidR="00E01EEC" w:rsidRPr="008667EE" w:rsidRDefault="008667EE" w:rsidP="008667EE">
      <w:pPr>
        <w:spacing w:after="120" w:line="240" w:lineRule="auto"/>
        <w:ind w:left="360" w:firstLine="0"/>
        <w:rPr>
          <w:sz w:val="26"/>
        </w:rPr>
      </w:pPr>
      <w:r w:rsidRPr="008667EE">
        <w:rPr>
          <w:rFonts w:eastAsia="Geneva"/>
          <w:bCs/>
          <w:noProof/>
          <w:snapToGrid/>
          <w:sz w:val="26"/>
          <w:szCs w:val="26"/>
          <w:lang w:eastAsia="en-US"/>
        </w:rPr>
        <w:t>Обоснование расчета НМЦ: прилагаемы</w:t>
      </w:r>
      <w:r w:rsidR="00697026" w:rsidRPr="00697026">
        <w:rPr>
          <w:rFonts w:eastAsia="Geneva"/>
          <w:bCs/>
          <w:noProof/>
          <w:snapToGrid/>
          <w:sz w:val="26"/>
          <w:szCs w:val="26"/>
          <w:lang w:eastAsia="en-US"/>
        </w:rPr>
        <w:t>й</w:t>
      </w:r>
      <w:r w:rsidRPr="008667EE">
        <w:rPr>
          <w:rFonts w:eastAsia="Geneva"/>
          <w:bCs/>
          <w:noProof/>
          <w:snapToGrid/>
          <w:sz w:val="26"/>
          <w:szCs w:val="26"/>
          <w:lang w:eastAsia="en-US"/>
        </w:rPr>
        <w:t xml:space="preserve"> смет</w:t>
      </w:r>
      <w:r w:rsidR="00550588">
        <w:rPr>
          <w:rFonts w:eastAsia="Geneva"/>
          <w:bCs/>
          <w:noProof/>
          <w:snapToGrid/>
          <w:sz w:val="26"/>
          <w:szCs w:val="26"/>
          <w:lang w:eastAsia="en-US"/>
        </w:rPr>
        <w:t>н</w:t>
      </w:r>
      <w:r w:rsidRPr="008667EE">
        <w:rPr>
          <w:rFonts w:eastAsia="Geneva"/>
          <w:bCs/>
          <w:noProof/>
          <w:snapToGrid/>
          <w:sz w:val="26"/>
          <w:szCs w:val="26"/>
          <w:lang w:eastAsia="en-US"/>
        </w:rPr>
        <w:t>ы</w:t>
      </w:r>
      <w:r w:rsidR="00697026" w:rsidRPr="00697026">
        <w:rPr>
          <w:rFonts w:eastAsia="Geneva"/>
          <w:bCs/>
          <w:noProof/>
          <w:snapToGrid/>
          <w:sz w:val="26"/>
          <w:szCs w:val="26"/>
          <w:lang w:eastAsia="en-US"/>
        </w:rPr>
        <w:t xml:space="preserve">й </w:t>
      </w:r>
      <w:r w:rsidR="00697026">
        <w:rPr>
          <w:rFonts w:eastAsia="Geneva"/>
          <w:bCs/>
          <w:noProof/>
          <w:snapToGrid/>
          <w:sz w:val="26"/>
          <w:szCs w:val="26"/>
          <w:lang w:eastAsia="en-US"/>
        </w:rPr>
        <w:t>расчет</w:t>
      </w:r>
      <w:bookmarkStart w:id="0" w:name="_GoBack"/>
      <w:bookmarkEnd w:id="0"/>
      <w:r w:rsidRPr="008667EE">
        <w:rPr>
          <w:rFonts w:eastAsia="Geneva"/>
          <w:bCs/>
          <w:noProof/>
          <w:snapToGrid/>
          <w:sz w:val="26"/>
          <w:szCs w:val="26"/>
          <w:lang w:eastAsia="en-US"/>
        </w:rPr>
        <w:t xml:space="preserve"> </w:t>
      </w:r>
    </w:p>
    <w:p w:rsidR="00550764" w:rsidRDefault="00550764"/>
    <w:sectPr w:rsidR="005507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eneva CY">
    <w:altName w:val="Times New Roman"/>
    <w:panose1 w:val="00000000000000000000"/>
    <w:charset w:val="59"/>
    <w:family w:val="auto"/>
    <w:notTrueType/>
    <w:pitch w:val="variable"/>
    <w:sig w:usb0="00000001" w:usb1="00000000" w:usb2="00000000" w:usb3="00000000" w:csb0="00000000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A02A76"/>
    <w:multiLevelType w:val="multilevel"/>
    <w:tmpl w:val="8A56AA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2FC"/>
    <w:rsid w:val="000F45C3"/>
    <w:rsid w:val="001936CA"/>
    <w:rsid w:val="002B1085"/>
    <w:rsid w:val="00394A58"/>
    <w:rsid w:val="004568F6"/>
    <w:rsid w:val="00550588"/>
    <w:rsid w:val="00550764"/>
    <w:rsid w:val="00697026"/>
    <w:rsid w:val="007005FC"/>
    <w:rsid w:val="0080109D"/>
    <w:rsid w:val="0082230A"/>
    <w:rsid w:val="008667EE"/>
    <w:rsid w:val="00A53514"/>
    <w:rsid w:val="00B232FC"/>
    <w:rsid w:val="00BE772A"/>
    <w:rsid w:val="00E01EEC"/>
    <w:rsid w:val="00E3418D"/>
    <w:rsid w:val="00F34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FCED0"/>
  <w15:chartTrackingRefBased/>
  <w15:docId w15:val="{D064D298-C018-4950-8EEE-935739B61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418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41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Алроса_маркер (Уровень 4),Маркер,ПАРАГРАФ,Абзац списка2,Абзац списка;РусГидро_маркер (Уровень 4);Маркер;ПАРАГРАФ;Абзац списка2,Цветной список - Акцент 11,Bullet List,FooterText,numbered,ПС - Нумерованный,Булит 1,Абзац маркированнный,UL,列出段落"/>
    <w:basedOn w:val="a"/>
    <w:link w:val="a5"/>
    <w:uiPriority w:val="34"/>
    <w:qFormat/>
    <w:rsid w:val="00E3418D"/>
    <w:pPr>
      <w:spacing w:before="120" w:line="240" w:lineRule="auto"/>
      <w:ind w:left="720" w:firstLine="0"/>
      <w:contextualSpacing/>
      <w:jc w:val="left"/>
    </w:pPr>
    <w:rPr>
      <w:rFonts w:ascii="Geneva CY" w:eastAsia="Geneva" w:hAnsi="Geneva CY"/>
      <w:noProof/>
      <w:snapToGrid/>
      <w:sz w:val="24"/>
      <w:szCs w:val="26"/>
      <w:lang w:eastAsia="en-US"/>
    </w:rPr>
  </w:style>
  <w:style w:type="character" w:customStyle="1" w:styleId="a5">
    <w:name w:val="Абзац списка Знак"/>
    <w:aliases w:val="Алроса_маркер (Уровень 4) Знак,Маркер Знак,ПАРАГРАФ Знак,Абзац списка2 Знак,Абзац списка;РусГидро_маркер (Уровень 4);Маркер;ПАРАГРАФ;Абзац списка2 Знак,Цветной список - Акцент 11 Знак,Bullet List Знак,FooterText Знак,numbered Знак"/>
    <w:link w:val="a4"/>
    <w:uiPriority w:val="34"/>
    <w:locked/>
    <w:rsid w:val="00E3418D"/>
    <w:rPr>
      <w:rFonts w:ascii="Geneva CY" w:eastAsia="Geneva" w:hAnsi="Geneva CY" w:cs="Times New Roman"/>
      <w:noProof/>
      <w:sz w:val="24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2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Несмеянова Татьяна Евгеньевна</dc:creator>
  <cp:keywords/>
  <dc:description/>
  <cp:lastModifiedBy>Костин Сергей Алексеевич</cp:lastModifiedBy>
  <cp:revision>2</cp:revision>
  <dcterms:created xsi:type="dcterms:W3CDTF">2026-05-22T06:39:00Z</dcterms:created>
  <dcterms:modified xsi:type="dcterms:W3CDTF">2026-05-22T06:39:00Z</dcterms:modified>
</cp:coreProperties>
</file>